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F3" w:rsidRPr="00FB018E" w:rsidRDefault="008E1CF3" w:rsidP="008E1CF3">
      <w:pPr>
        <w:jc w:val="left"/>
        <w:rPr>
          <w:rFonts w:asciiTheme="majorEastAsia" w:eastAsiaTheme="majorEastAsia" w:hAnsiTheme="majorEastAsia"/>
          <w:color w:val="00B05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B050"/>
          <w:sz w:val="24"/>
          <w:szCs w:val="24"/>
        </w:rPr>
        <w:t>地盤について</w:t>
      </w:r>
    </w:p>
    <w:p w:rsidR="008E1CF3" w:rsidRDefault="008E1CF3" w:rsidP="008E1CF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地盤の分類は、「良い・普通の地盤」、「やや悪い地盤」、「非常に悪い地盤」の３種類がある。</w:t>
      </w:r>
    </w:p>
    <w:tbl>
      <w:tblPr>
        <w:tblStyle w:val="a4"/>
        <w:tblW w:w="0" w:type="auto"/>
        <w:tblLook w:val="05A0" w:firstRow="1" w:lastRow="0" w:firstColumn="1" w:lastColumn="1" w:noHBand="0" w:noVBand="1"/>
      </w:tblPr>
      <w:tblGrid>
        <w:gridCol w:w="1809"/>
        <w:gridCol w:w="5387"/>
        <w:gridCol w:w="1509"/>
      </w:tblGrid>
      <w:tr w:rsidR="008E1CF3" w:rsidTr="005F1453">
        <w:trPr>
          <w:trHeight w:val="361"/>
        </w:trPr>
        <w:tc>
          <w:tcPr>
            <w:tcW w:w="1809" w:type="dxa"/>
          </w:tcPr>
          <w:p w:rsidR="008E1CF3" w:rsidRPr="00AA46B5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地盤の分類</w:t>
            </w:r>
          </w:p>
        </w:tc>
        <w:tc>
          <w:tcPr>
            <w:tcW w:w="5387" w:type="dxa"/>
          </w:tcPr>
          <w:p w:rsidR="008E1CF3" w:rsidRPr="00AA46B5" w:rsidRDefault="008E1CF3" w:rsidP="000A62DB">
            <w:pPr>
              <w:ind w:left="127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判断基準</w:t>
            </w:r>
          </w:p>
        </w:tc>
        <w:tc>
          <w:tcPr>
            <w:tcW w:w="1509" w:type="dxa"/>
          </w:tcPr>
          <w:p w:rsidR="008E1CF3" w:rsidRPr="00AA46B5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1CF3" w:rsidTr="005F1453">
        <w:trPr>
          <w:trHeight w:val="576"/>
        </w:trPr>
        <w:tc>
          <w:tcPr>
            <w:tcW w:w="1809" w:type="dxa"/>
            <w:vMerge w:val="restart"/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E1CF3" w:rsidRDefault="008E1CF3" w:rsidP="000A62DB">
            <w:pPr>
              <w:ind w:firstLineChars="50" w:firstLine="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良い・普通の地盤</w:t>
            </w:r>
          </w:p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</w:tcPr>
          <w:p w:rsidR="008E1CF3" w:rsidRDefault="008E1CF3" w:rsidP="000A62DB">
            <w:pPr>
              <w:ind w:left="761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46B5">
              <w:rPr>
                <w:rFonts w:asciiTheme="majorEastAsia" w:eastAsiaTheme="majorEastAsia" w:hAnsiTheme="majorEastAsia" w:hint="eastAsia"/>
                <w:sz w:val="16"/>
                <w:szCs w:val="16"/>
              </w:rPr>
              <w:t>洪積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台地または同等以上の地盤</w:t>
            </w:r>
          </w:p>
          <w:p w:rsidR="008E1CF3" w:rsidRDefault="008E1CF3" w:rsidP="000A62DB">
            <w:pPr>
              <w:ind w:left="789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設計仕様書のある地盤改良</w:t>
            </w:r>
          </w:p>
        </w:tc>
        <w:tc>
          <w:tcPr>
            <w:tcW w:w="1509" w:type="dxa"/>
          </w:tcPr>
          <w:p w:rsidR="008E1CF3" w:rsidRDefault="008E1CF3" w:rsidP="000A62DB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E1CF3" w:rsidRDefault="008E1CF3" w:rsidP="000A62DB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第１種地盤</w:t>
            </w:r>
          </w:p>
        </w:tc>
      </w:tr>
      <w:tr w:rsidR="008E1CF3" w:rsidTr="005F1453">
        <w:trPr>
          <w:trHeight w:val="564"/>
        </w:trPr>
        <w:tc>
          <w:tcPr>
            <w:tcW w:w="1809" w:type="dxa"/>
            <w:vMerge/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E1CF3" w:rsidRDefault="008E1CF3" w:rsidP="000A62DB">
            <w:pPr>
              <w:ind w:left="789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長期許容地耐力　50KN/㎡以上</w:t>
            </w:r>
          </w:p>
          <w:p w:rsidR="008E1CF3" w:rsidRDefault="008E1CF3" w:rsidP="000A62DB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下記以外</w:t>
            </w:r>
          </w:p>
        </w:tc>
        <w:tc>
          <w:tcPr>
            <w:tcW w:w="1509" w:type="dxa"/>
            <w:vMerge w:val="restart"/>
            <w:tcBorders>
              <w:left w:val="single" w:sz="4" w:space="0" w:color="auto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第2種地盤</w:t>
            </w:r>
          </w:p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E1CF3" w:rsidRDefault="008E1CF3" w:rsidP="000A62DB">
            <w:pPr>
              <w:ind w:firstLineChars="50" w:firstLine="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1CF3" w:rsidTr="005F1453">
        <w:trPr>
          <w:trHeight w:val="348"/>
        </w:trPr>
        <w:tc>
          <w:tcPr>
            <w:tcW w:w="1809" w:type="dxa"/>
            <w:vMerge w:val="restart"/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悪い地盤</w:t>
            </w:r>
          </w:p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E1CF3" w:rsidRDefault="008E1CF3" w:rsidP="000A62DB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30mよりも浅い沖積層（軟弱層）</w:t>
            </w:r>
          </w:p>
        </w:tc>
        <w:tc>
          <w:tcPr>
            <w:tcW w:w="1509" w:type="dxa"/>
            <w:vMerge/>
            <w:tcBorders>
              <w:left w:val="single" w:sz="4" w:space="0" w:color="auto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1CF3" w:rsidTr="005F1453">
        <w:trPr>
          <w:trHeight w:val="348"/>
        </w:trPr>
        <w:tc>
          <w:tcPr>
            <w:tcW w:w="1809" w:type="dxa"/>
            <w:vMerge/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E1CF3" w:rsidRDefault="008E1CF3" w:rsidP="000A62DB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埋立地・盛土で大規模な造成工事（転圧・地盤改</w:t>
            </w:r>
          </w:p>
          <w:p w:rsidR="008E1CF3" w:rsidRDefault="008E1CF3" w:rsidP="000A62DB">
            <w:pPr>
              <w:ind w:firstLineChars="400" w:firstLine="64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良）　によるもの　　　　　　　　　　　　　</w:t>
            </w:r>
          </w:p>
        </w:tc>
        <w:tc>
          <w:tcPr>
            <w:tcW w:w="1509" w:type="dxa"/>
            <w:vMerge/>
            <w:tcBorders>
              <w:left w:val="single" w:sz="4" w:space="0" w:color="auto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1CF3" w:rsidTr="005F1453">
        <w:trPr>
          <w:trHeight w:val="288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E1CF3" w:rsidRDefault="008E1CF3" w:rsidP="000A62DB">
            <w:pPr>
              <w:ind w:left="789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長期許容地耐力　20KN/㎡以上、50KN/㎡未満</w:t>
            </w:r>
          </w:p>
        </w:tc>
        <w:tc>
          <w:tcPr>
            <w:tcW w:w="1509" w:type="dxa"/>
            <w:vMerge/>
            <w:tcBorders>
              <w:left w:val="single" w:sz="4" w:space="0" w:color="auto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1CF3" w:rsidTr="005F1453">
        <w:trPr>
          <w:trHeight w:val="3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E1CF3" w:rsidRDefault="008E1CF3" w:rsidP="000A62DB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非常に悪い地盤</w:t>
            </w:r>
          </w:p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:rsidR="008E1CF3" w:rsidRDefault="008E1CF3" w:rsidP="000A62DB">
            <w:pPr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8E1CF3" w:rsidRDefault="001F5946" w:rsidP="001F5946">
            <w:pPr>
              <w:ind w:firstLineChars="400" w:firstLine="64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30mよりも深い沖積層（軟弱層）</w:t>
            </w:r>
          </w:p>
        </w:tc>
        <w:tc>
          <w:tcPr>
            <w:tcW w:w="1509" w:type="dxa"/>
            <w:vMerge w:val="restart"/>
            <w:tcBorders>
              <w:left w:val="single" w:sz="4" w:space="0" w:color="auto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E1CF3" w:rsidRDefault="008E1CF3" w:rsidP="008E1CF3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第3種地盤</w:t>
            </w:r>
          </w:p>
          <w:p w:rsidR="008E1CF3" w:rsidRDefault="008E1CF3" w:rsidP="008E1CF3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＜軟弱地盤.&gt;</w:t>
            </w:r>
          </w:p>
        </w:tc>
      </w:tr>
      <w:tr w:rsidR="001F5946" w:rsidTr="005F1453">
        <w:trPr>
          <w:trHeight w:val="553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946" w:rsidRDefault="001F5946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F5946" w:rsidRDefault="001F5946" w:rsidP="000A62DB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海・川・池・沼・水田等の埋立地・丘陵の盛土で小規模</w:t>
            </w:r>
          </w:p>
          <w:p w:rsidR="001F5946" w:rsidRDefault="001F5946" w:rsidP="000A62DB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な造成工事</w:t>
            </w:r>
          </w:p>
        </w:tc>
        <w:tc>
          <w:tcPr>
            <w:tcW w:w="1509" w:type="dxa"/>
            <w:vMerge/>
            <w:tcBorders>
              <w:left w:val="single" w:sz="4" w:space="0" w:color="auto"/>
            </w:tcBorders>
          </w:tcPr>
          <w:p w:rsidR="001F5946" w:rsidRDefault="001F5946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1CF3" w:rsidTr="005F1453">
        <w:trPr>
          <w:trHeight w:val="336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3" w:rsidRDefault="008E1CF3" w:rsidP="000A62DB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液状化の可能性があるところ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E1CF3" w:rsidTr="00C41A27">
        <w:trPr>
          <w:trHeight w:val="64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CF3" w:rsidRDefault="008E1CF3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CF3" w:rsidRDefault="00C41A27" w:rsidP="000A62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</w:t>
            </w:r>
            <w:r w:rsidRPr="003B4B04">
              <w:rPr>
                <w:rFonts w:asciiTheme="majorEastAsia" w:eastAsiaTheme="majorEastAsia" w:hAnsiTheme="majorEastAsia" w:hint="eastAsia"/>
                <w:sz w:val="16"/>
                <w:szCs w:val="16"/>
              </w:rPr>
              <w:t>＜昭和</w:t>
            </w:r>
            <w:r w:rsidRPr="003B4B04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 w:rsidRPr="003B4B04">
              <w:rPr>
                <w:rFonts w:asciiTheme="majorEastAsia" w:eastAsiaTheme="majorEastAsia" w:hAnsiTheme="majorEastAsia" w:hint="eastAsia"/>
                <w:sz w:val="16"/>
                <w:szCs w:val="16"/>
              </w:rPr>
              <w:t>55年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建設省告示第1793号より抜粋＞</w:t>
            </w:r>
            <w:r w:rsidRPr="003B4B04"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8E1CF3" w:rsidRPr="005F1453" w:rsidRDefault="008E1CF3" w:rsidP="005F1453"/>
        </w:tc>
      </w:tr>
    </w:tbl>
    <w:p w:rsidR="008E1CF3" w:rsidRDefault="008E1CF3" w:rsidP="008E1CF3">
      <w:pPr>
        <w:ind w:left="7770" w:hangingChars="3700" w:hanging="777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　　　　　　　　　　　　　　　　</w:t>
      </w:r>
      <w:r w:rsidRPr="003B4B04">
        <w:rPr>
          <w:rFonts w:asciiTheme="majorEastAsia" w:eastAsiaTheme="majorEastAsia" w:hAnsiTheme="majorEastAsia"/>
          <w:sz w:val="16"/>
          <w:szCs w:val="16"/>
        </w:rPr>
        <w:t xml:space="preserve">　</w:t>
      </w:r>
      <w:r w:rsidRPr="003B4B04">
        <w:rPr>
          <w:rFonts w:asciiTheme="majorEastAsia" w:eastAsiaTheme="majorEastAsia" w:hAnsiTheme="majorEastAsia"/>
          <w:szCs w:val="21"/>
        </w:rPr>
        <w:t xml:space="preserve">　　　　　　　　　　</w:t>
      </w:r>
    </w:p>
    <w:p w:rsidR="008E1CF3" w:rsidRPr="00CC4F9D" w:rsidRDefault="008E1CF3" w:rsidP="008E1CF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地盤分類の中に非常に悪い地盤をさらに分類している。</w:t>
      </w:r>
    </w:p>
    <w:p w:rsidR="008E1CF3" w:rsidRDefault="008E1CF3" w:rsidP="008E1CF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液状化地盤・危険な崖地・危険な造成地・危険な造成地に分類している。</w:t>
      </w:r>
    </w:p>
    <w:p w:rsidR="008E1CF3" w:rsidRDefault="008E1CF3" w:rsidP="008E1CF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また、地盤の分類の判断材料として、当地盤・周辺地盤の目視と共に、次のような事を参考にするとよい。</w:t>
      </w:r>
    </w:p>
    <w:p w:rsidR="008E1CF3" w:rsidRDefault="008E1CF3" w:rsidP="008E1CF3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2A4DE5">
        <w:rPr>
          <w:rFonts w:asciiTheme="majorEastAsia" w:eastAsiaTheme="majorEastAsia" w:hAnsiTheme="majorEastAsia" w:hint="eastAsia"/>
          <w:szCs w:val="21"/>
        </w:rPr>
        <w:t>当敷地・付近の地盤調査図。スウェーデン式サウンディング</w:t>
      </w:r>
      <w:r>
        <w:rPr>
          <w:rFonts w:asciiTheme="majorEastAsia" w:eastAsiaTheme="majorEastAsia" w:hAnsiTheme="majorEastAsia" w:hint="eastAsia"/>
          <w:szCs w:val="21"/>
        </w:rPr>
        <w:t>＜住宅の一般的な地盤調査＞による調査。</w:t>
      </w:r>
    </w:p>
    <w:p w:rsidR="008E1CF3" w:rsidRDefault="008E1CF3" w:rsidP="008E1CF3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県・市等で作成している地盤図。</w:t>
      </w:r>
    </w:p>
    <w:p w:rsidR="008E1CF3" w:rsidRDefault="008E1CF3" w:rsidP="008E1CF3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地盤性状等により作成された地震危険度の図。</w:t>
      </w:r>
    </w:p>
    <w:p w:rsidR="008E1CF3" w:rsidRDefault="008E1CF3" w:rsidP="008E1CF3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地形・地層を表す地名。住民の見聞（「もと、田んぼだった。」等）</w:t>
      </w:r>
    </w:p>
    <w:p w:rsidR="00D57E00" w:rsidRDefault="00D57E00"/>
    <w:p w:rsidR="00B1406E" w:rsidRPr="008E1CF3" w:rsidRDefault="00B1406E" w:rsidP="008E1CF3">
      <w:pPr>
        <w:jc w:val="left"/>
        <w:rPr>
          <w:rFonts w:asciiTheme="majorEastAsia" w:eastAsiaTheme="majorEastAsia" w:hAnsiTheme="majorEastAsia"/>
          <w:color w:val="00B050"/>
          <w:sz w:val="24"/>
          <w:szCs w:val="24"/>
        </w:rPr>
      </w:pPr>
    </w:p>
    <w:p w:rsidR="00B1406E" w:rsidRDefault="00B1406E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szCs w:val="21"/>
        </w:rPr>
      </w:pPr>
    </w:p>
    <w:p w:rsidR="00B1406E" w:rsidRDefault="00B1406E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szCs w:val="21"/>
        </w:rPr>
      </w:pPr>
    </w:p>
    <w:p w:rsidR="00B1406E" w:rsidRDefault="00B1406E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szCs w:val="21"/>
        </w:rPr>
      </w:pPr>
    </w:p>
    <w:p w:rsidR="008E1CF3" w:rsidRDefault="008E1CF3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szCs w:val="21"/>
        </w:rPr>
      </w:pPr>
    </w:p>
    <w:p w:rsidR="008E1CF3" w:rsidRDefault="008E1CF3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szCs w:val="21"/>
        </w:rPr>
      </w:pPr>
    </w:p>
    <w:p w:rsidR="008E1CF3" w:rsidRDefault="008E1CF3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szCs w:val="21"/>
        </w:rPr>
      </w:pPr>
    </w:p>
    <w:p w:rsidR="008E1CF3" w:rsidRDefault="008621EE" w:rsidP="008621EE">
      <w:pPr>
        <w:pStyle w:val="a3"/>
        <w:ind w:leftChars="0" w:left="7560" w:hangingChars="3600" w:hanging="75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</w:t>
      </w:r>
      <w:r w:rsidRPr="003B4B04">
        <w:rPr>
          <w:rFonts w:asciiTheme="majorEastAsia" w:eastAsiaTheme="majorEastAsia" w:hAnsiTheme="major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3B4B04">
        <w:rPr>
          <w:rFonts w:asciiTheme="majorEastAsia" w:eastAsiaTheme="majorEastAsia" w:hAnsiTheme="majorEastAsia"/>
          <w:szCs w:val="21"/>
        </w:rPr>
        <w:t xml:space="preserve">　</w:t>
      </w:r>
      <w:r w:rsidR="00320405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8621EE" w:rsidRDefault="008621EE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szCs w:val="21"/>
        </w:rPr>
      </w:pPr>
    </w:p>
    <w:p w:rsidR="00B1406E" w:rsidRPr="00E143B2" w:rsidRDefault="00E143B2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b/>
          <w:color w:val="00B05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B050"/>
          <w:sz w:val="24"/>
          <w:szCs w:val="24"/>
        </w:rPr>
        <w:lastRenderedPageBreak/>
        <w:t>基礎の形式について</w:t>
      </w:r>
    </w:p>
    <w:p w:rsidR="00B1406E" w:rsidRDefault="00B1406E" w:rsidP="00B140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基礎は地盤の強さ（許容応力度）によって、次の３巣類になります。</w:t>
      </w:r>
    </w:p>
    <w:p w:rsidR="00B1406E" w:rsidRPr="00AA4A95" w:rsidRDefault="00B1406E" w:rsidP="00B1406E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AA4A95">
        <w:rPr>
          <w:rFonts w:asciiTheme="majorEastAsia" w:eastAsiaTheme="majorEastAsia" w:hAnsiTheme="majorEastAsia" w:hint="eastAsia"/>
          <w:szCs w:val="21"/>
        </w:rPr>
        <w:t>地盤の強さ（許容応力度）が20KN/㎡未満の場合は、杭基礎</w:t>
      </w:r>
      <w:r>
        <w:rPr>
          <w:rFonts w:asciiTheme="majorEastAsia" w:eastAsiaTheme="majorEastAsia" w:hAnsiTheme="majorEastAsia" w:hint="eastAsia"/>
          <w:szCs w:val="21"/>
        </w:rPr>
        <w:t>・地盤改良</w:t>
      </w:r>
      <w:r w:rsidRPr="00AA4A95">
        <w:rPr>
          <w:rFonts w:asciiTheme="majorEastAsia" w:eastAsiaTheme="majorEastAsia" w:hAnsiTheme="majorEastAsia" w:hint="eastAsia"/>
          <w:szCs w:val="21"/>
        </w:rPr>
        <w:t>とします。</w:t>
      </w:r>
    </w:p>
    <w:p w:rsidR="00B1406E" w:rsidRDefault="00B1406E" w:rsidP="00B1406E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AA4A95">
        <w:rPr>
          <w:rFonts w:asciiTheme="majorEastAsia" w:eastAsiaTheme="majorEastAsia" w:hAnsiTheme="majorEastAsia" w:hint="eastAsia"/>
          <w:szCs w:val="21"/>
        </w:rPr>
        <w:t>地盤の強さ（許容応力度）</w:t>
      </w:r>
      <w:r>
        <w:rPr>
          <w:rFonts w:asciiTheme="majorEastAsia" w:eastAsiaTheme="majorEastAsia" w:hAnsiTheme="majorEastAsia" w:hint="eastAsia"/>
          <w:szCs w:val="21"/>
        </w:rPr>
        <w:t>が20KN/㎡以上､30KN/</w:t>
      </w:r>
      <w:r w:rsidR="00E143B2">
        <w:rPr>
          <w:rFonts w:asciiTheme="majorEastAsia" w:eastAsiaTheme="majorEastAsia" w:hAnsiTheme="majorEastAsia" w:hint="eastAsia"/>
          <w:szCs w:val="21"/>
        </w:rPr>
        <w:t>㎡未満の場合は、ベタ</w:t>
      </w:r>
      <w:r>
        <w:rPr>
          <w:rFonts w:asciiTheme="majorEastAsia" w:eastAsiaTheme="majorEastAsia" w:hAnsiTheme="majorEastAsia" w:hint="eastAsia"/>
          <w:szCs w:val="21"/>
        </w:rPr>
        <w:t>基礎または</w:t>
      </w:r>
    </w:p>
    <w:p w:rsidR="00B1406E" w:rsidRDefault="00B1406E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杭基礎とします。</w:t>
      </w:r>
    </w:p>
    <w:p w:rsidR="00B1406E" w:rsidRDefault="00B1406E" w:rsidP="00B1406E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F13284">
        <w:rPr>
          <w:rFonts w:asciiTheme="majorEastAsia" w:eastAsiaTheme="majorEastAsia" w:hAnsiTheme="majorEastAsia" w:hint="eastAsia"/>
          <w:szCs w:val="21"/>
        </w:rPr>
        <w:t>地盤の強さ（許容応力度）が30KN/㎡以上の場合は、布基礎または杭基礎とします。</w:t>
      </w:r>
    </w:p>
    <w:p w:rsidR="00B1406E" w:rsidRDefault="00E143B2" w:rsidP="00B1406E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木造２階建の場合は、多くは布基礎、木造３階建はベタ</w:t>
      </w:r>
      <w:r w:rsidR="00B1406E">
        <w:rPr>
          <w:rFonts w:asciiTheme="majorEastAsia" w:eastAsiaTheme="majorEastAsia" w:hAnsiTheme="majorEastAsia" w:hint="eastAsia"/>
          <w:szCs w:val="21"/>
        </w:rPr>
        <w:t>基礎が多い。</w:t>
      </w:r>
    </w:p>
    <w:p w:rsidR="00B1406E" w:rsidRDefault="00B1406E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szCs w:val="21"/>
        </w:rPr>
      </w:pPr>
    </w:p>
    <w:p w:rsidR="00B1406E" w:rsidRPr="00E143B2" w:rsidRDefault="00E143B2" w:rsidP="00B1406E">
      <w:pPr>
        <w:pStyle w:val="a3"/>
        <w:ind w:leftChars="0" w:left="420"/>
        <w:jc w:val="left"/>
        <w:rPr>
          <w:rFonts w:asciiTheme="majorEastAsia" w:eastAsiaTheme="majorEastAsia" w:hAnsiTheme="majorEastAsia"/>
          <w:i/>
          <w:color w:val="FF0000"/>
          <w:sz w:val="24"/>
          <w:szCs w:val="24"/>
        </w:rPr>
      </w:pPr>
      <w:r w:rsidRPr="00E143B2">
        <w:rPr>
          <w:rFonts w:asciiTheme="majorEastAsia" w:eastAsiaTheme="majorEastAsia" w:hAnsiTheme="majorEastAsia" w:hint="eastAsia"/>
          <w:i/>
          <w:color w:val="FF0000"/>
          <w:sz w:val="24"/>
          <w:szCs w:val="24"/>
        </w:rPr>
        <w:t>コーヒーブレイク</w:t>
      </w:r>
    </w:p>
    <w:p w:rsidR="00B1406E" w:rsidRPr="00E143B2" w:rsidRDefault="00B1406E" w:rsidP="00E143B2">
      <w:pPr>
        <w:ind w:left="420" w:firstLineChars="100" w:firstLine="21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143B2">
        <w:rPr>
          <w:rFonts w:asciiTheme="majorEastAsia" w:eastAsiaTheme="majorEastAsia" w:hAnsiTheme="majorEastAsia" w:hint="eastAsia"/>
          <w:szCs w:val="21"/>
          <w:u w:val="single"/>
        </w:rPr>
        <w:t>２０KNは</w:t>
      </w:r>
      <w:r w:rsidR="00F014B1">
        <w:rPr>
          <w:rFonts w:asciiTheme="majorEastAsia" w:eastAsiaTheme="majorEastAsia" w:hAnsiTheme="majorEastAsia" w:hint="eastAsia"/>
          <w:szCs w:val="21"/>
          <w:u w:val="single"/>
        </w:rPr>
        <w:t>、</w:t>
      </w:r>
      <w:bookmarkStart w:id="0" w:name="_GoBack"/>
      <w:bookmarkEnd w:id="0"/>
      <w:r w:rsidR="00B74F3A">
        <w:rPr>
          <w:rFonts w:asciiTheme="majorEastAsia" w:eastAsiaTheme="majorEastAsia" w:hAnsiTheme="majorEastAsia" w:hint="eastAsia"/>
          <w:szCs w:val="21"/>
          <w:u w:val="single"/>
        </w:rPr>
        <w:t>約</w:t>
      </w:r>
      <w:r w:rsidRPr="00E143B2">
        <w:rPr>
          <w:rFonts w:asciiTheme="majorEastAsia" w:eastAsiaTheme="majorEastAsia" w:hAnsiTheme="majorEastAsia" w:hint="eastAsia"/>
          <w:szCs w:val="21"/>
          <w:u w:val="single"/>
        </w:rPr>
        <w:t>２０００Kg（２ｔ）に耐えられる地盤</w:t>
      </w:r>
    </w:p>
    <w:p w:rsidR="00B1406E" w:rsidRPr="00E143B2" w:rsidRDefault="00B1406E" w:rsidP="00B1406E">
      <w:pPr>
        <w:ind w:left="420"/>
        <w:jc w:val="left"/>
        <w:rPr>
          <w:rFonts w:asciiTheme="majorEastAsia" w:eastAsiaTheme="majorEastAsia" w:hAnsiTheme="majorEastAsia"/>
          <w:szCs w:val="21"/>
        </w:rPr>
      </w:pPr>
      <w:r w:rsidRPr="00E143B2">
        <w:rPr>
          <w:rFonts w:asciiTheme="majorEastAsia" w:eastAsiaTheme="majorEastAsia" w:hAnsiTheme="majorEastAsia" w:hint="eastAsia"/>
          <w:szCs w:val="21"/>
        </w:rPr>
        <w:t xml:space="preserve">　　１０N</w:t>
      </w:r>
      <w:r w:rsidR="00396A41">
        <w:rPr>
          <w:rFonts w:asciiTheme="majorEastAsia" w:eastAsiaTheme="majorEastAsia" w:hAnsiTheme="majorEastAsia" w:hint="eastAsia"/>
          <w:szCs w:val="21"/>
        </w:rPr>
        <w:t>≒</w:t>
      </w:r>
      <w:r w:rsidRPr="00E143B2">
        <w:rPr>
          <w:rFonts w:asciiTheme="majorEastAsia" w:eastAsiaTheme="majorEastAsia" w:hAnsiTheme="majorEastAsia" w:hint="eastAsia"/>
          <w:szCs w:val="21"/>
        </w:rPr>
        <w:t>１Kgに働く重力</w:t>
      </w:r>
    </w:p>
    <w:p w:rsidR="00B1406E" w:rsidRPr="00E143B2" w:rsidRDefault="00B1406E" w:rsidP="00B1406E">
      <w:pPr>
        <w:ind w:left="420"/>
        <w:jc w:val="left"/>
        <w:rPr>
          <w:rFonts w:asciiTheme="majorEastAsia" w:eastAsiaTheme="majorEastAsia" w:hAnsiTheme="majorEastAsia"/>
          <w:szCs w:val="21"/>
        </w:rPr>
      </w:pPr>
      <w:r w:rsidRPr="00E143B2">
        <w:rPr>
          <w:rFonts w:asciiTheme="majorEastAsia" w:eastAsiaTheme="majorEastAsia" w:hAnsiTheme="majorEastAsia" w:hint="eastAsia"/>
          <w:szCs w:val="21"/>
        </w:rPr>
        <w:t xml:space="preserve">　　１KN</w:t>
      </w:r>
      <w:r w:rsidR="00396A41">
        <w:rPr>
          <w:rFonts w:asciiTheme="majorEastAsia" w:eastAsiaTheme="majorEastAsia" w:hAnsiTheme="majorEastAsia" w:hint="eastAsia"/>
          <w:szCs w:val="21"/>
        </w:rPr>
        <w:t>≒</w:t>
      </w:r>
      <w:r w:rsidRPr="00E143B2">
        <w:rPr>
          <w:rFonts w:asciiTheme="majorEastAsia" w:eastAsiaTheme="majorEastAsia" w:hAnsiTheme="majorEastAsia" w:hint="eastAsia"/>
          <w:szCs w:val="21"/>
        </w:rPr>
        <w:t>１００Kgに働く重力</w:t>
      </w:r>
    </w:p>
    <w:p w:rsidR="00B1406E" w:rsidRPr="00E143B2" w:rsidRDefault="00B1406E" w:rsidP="00B1406E">
      <w:pPr>
        <w:ind w:left="420"/>
        <w:jc w:val="left"/>
        <w:rPr>
          <w:rFonts w:asciiTheme="majorEastAsia" w:eastAsiaTheme="majorEastAsia" w:hAnsiTheme="majorEastAsia"/>
          <w:szCs w:val="21"/>
        </w:rPr>
      </w:pPr>
    </w:p>
    <w:p w:rsidR="00BC51A7" w:rsidRPr="00E143B2" w:rsidRDefault="00BC51A7"/>
    <w:sectPr w:rsidR="00BC51A7" w:rsidRPr="00E143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21" w:rsidRDefault="00BE1521" w:rsidP="00E143B2">
      <w:r>
        <w:separator/>
      </w:r>
    </w:p>
  </w:endnote>
  <w:endnote w:type="continuationSeparator" w:id="0">
    <w:p w:rsidR="00BE1521" w:rsidRDefault="00BE1521" w:rsidP="00E1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21" w:rsidRDefault="00BE1521" w:rsidP="00E143B2">
      <w:r>
        <w:separator/>
      </w:r>
    </w:p>
  </w:footnote>
  <w:footnote w:type="continuationSeparator" w:id="0">
    <w:p w:rsidR="00BE1521" w:rsidRDefault="00BE1521" w:rsidP="00E1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280"/>
    <w:multiLevelType w:val="hybridMultilevel"/>
    <w:tmpl w:val="15FA576C"/>
    <w:lvl w:ilvl="0" w:tplc="C27A7B5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5EC07C44">
      <w:start w:val="4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0202A6"/>
    <w:multiLevelType w:val="hybridMultilevel"/>
    <w:tmpl w:val="9D660042"/>
    <w:lvl w:ilvl="0" w:tplc="B3A093C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A7"/>
    <w:rsid w:val="00002014"/>
    <w:rsid w:val="00015EA3"/>
    <w:rsid w:val="0003659B"/>
    <w:rsid w:val="00037F05"/>
    <w:rsid w:val="000560BF"/>
    <w:rsid w:val="00082F19"/>
    <w:rsid w:val="000A40C0"/>
    <w:rsid w:val="000C0A04"/>
    <w:rsid w:val="000E7DFE"/>
    <w:rsid w:val="00134209"/>
    <w:rsid w:val="0019409F"/>
    <w:rsid w:val="001A612B"/>
    <w:rsid w:val="001F1269"/>
    <w:rsid w:val="001F5946"/>
    <w:rsid w:val="0022031C"/>
    <w:rsid w:val="002E0704"/>
    <w:rsid w:val="002E2B9E"/>
    <w:rsid w:val="002E5E48"/>
    <w:rsid w:val="002E791E"/>
    <w:rsid w:val="00320405"/>
    <w:rsid w:val="00363E9B"/>
    <w:rsid w:val="00396A41"/>
    <w:rsid w:val="003B24A5"/>
    <w:rsid w:val="003B6EEE"/>
    <w:rsid w:val="003D3137"/>
    <w:rsid w:val="004447BF"/>
    <w:rsid w:val="00473DF9"/>
    <w:rsid w:val="005208DB"/>
    <w:rsid w:val="00571110"/>
    <w:rsid w:val="00573310"/>
    <w:rsid w:val="005849A0"/>
    <w:rsid w:val="005E6180"/>
    <w:rsid w:val="005F1453"/>
    <w:rsid w:val="00627CD3"/>
    <w:rsid w:val="006B0600"/>
    <w:rsid w:val="006D3D14"/>
    <w:rsid w:val="006F2A81"/>
    <w:rsid w:val="007111E8"/>
    <w:rsid w:val="00744D89"/>
    <w:rsid w:val="00814C26"/>
    <w:rsid w:val="00823134"/>
    <w:rsid w:val="00841AED"/>
    <w:rsid w:val="008437A2"/>
    <w:rsid w:val="008621EE"/>
    <w:rsid w:val="0086415F"/>
    <w:rsid w:val="008E1CF3"/>
    <w:rsid w:val="008E265B"/>
    <w:rsid w:val="00910D04"/>
    <w:rsid w:val="00925527"/>
    <w:rsid w:val="0094031C"/>
    <w:rsid w:val="00961F15"/>
    <w:rsid w:val="00A002A1"/>
    <w:rsid w:val="00A2240D"/>
    <w:rsid w:val="00A42BA9"/>
    <w:rsid w:val="00A64FC9"/>
    <w:rsid w:val="00A7392B"/>
    <w:rsid w:val="00AC1A76"/>
    <w:rsid w:val="00B102BC"/>
    <w:rsid w:val="00B1406E"/>
    <w:rsid w:val="00B16E38"/>
    <w:rsid w:val="00B74F3A"/>
    <w:rsid w:val="00BA7332"/>
    <w:rsid w:val="00BC51A7"/>
    <w:rsid w:val="00BE1521"/>
    <w:rsid w:val="00C177E8"/>
    <w:rsid w:val="00C2242A"/>
    <w:rsid w:val="00C41A27"/>
    <w:rsid w:val="00C73D49"/>
    <w:rsid w:val="00C901F0"/>
    <w:rsid w:val="00CB27BB"/>
    <w:rsid w:val="00CB443E"/>
    <w:rsid w:val="00CC213E"/>
    <w:rsid w:val="00CC78AB"/>
    <w:rsid w:val="00D34DB6"/>
    <w:rsid w:val="00D57E00"/>
    <w:rsid w:val="00D866DD"/>
    <w:rsid w:val="00DC7333"/>
    <w:rsid w:val="00DF3A99"/>
    <w:rsid w:val="00E143B2"/>
    <w:rsid w:val="00E56A24"/>
    <w:rsid w:val="00E84632"/>
    <w:rsid w:val="00E861BC"/>
    <w:rsid w:val="00EB4849"/>
    <w:rsid w:val="00EF71D2"/>
    <w:rsid w:val="00F014B1"/>
    <w:rsid w:val="00F07E4B"/>
    <w:rsid w:val="00F43AEA"/>
    <w:rsid w:val="00F91B99"/>
    <w:rsid w:val="00F9264A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A7"/>
    <w:pPr>
      <w:ind w:leftChars="400" w:left="840"/>
    </w:pPr>
  </w:style>
  <w:style w:type="table" w:styleId="a4">
    <w:name w:val="Table Grid"/>
    <w:basedOn w:val="a1"/>
    <w:uiPriority w:val="59"/>
    <w:rsid w:val="00BC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3B2"/>
  </w:style>
  <w:style w:type="paragraph" w:styleId="a7">
    <w:name w:val="footer"/>
    <w:basedOn w:val="a"/>
    <w:link w:val="a8"/>
    <w:uiPriority w:val="99"/>
    <w:unhideWhenUsed/>
    <w:rsid w:val="00E14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A7"/>
    <w:pPr>
      <w:ind w:leftChars="400" w:left="840"/>
    </w:pPr>
  </w:style>
  <w:style w:type="table" w:styleId="a4">
    <w:name w:val="Table Grid"/>
    <w:basedOn w:val="a1"/>
    <w:uiPriority w:val="59"/>
    <w:rsid w:val="00BC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3B2"/>
  </w:style>
  <w:style w:type="paragraph" w:styleId="a7">
    <w:name w:val="footer"/>
    <w:basedOn w:val="a"/>
    <w:link w:val="a8"/>
    <w:uiPriority w:val="99"/>
    <w:unhideWhenUsed/>
    <w:rsid w:val="00E14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9507-206F-408D-9612-53D9464B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dcterms:created xsi:type="dcterms:W3CDTF">2017-06-06T01:35:00Z</dcterms:created>
  <dcterms:modified xsi:type="dcterms:W3CDTF">2018-04-08T05:35:00Z</dcterms:modified>
</cp:coreProperties>
</file>